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M1U2 Traveling around-listening and speaking评课</w:t>
      </w:r>
    </w:p>
    <w:p>
      <w:pPr>
        <w:spacing w:line="360" w:lineRule="auto"/>
        <w:ind w:firstLine="1890" w:firstLineChars="9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文成武阳书院</w:t>
      </w:r>
      <w:bookmarkStart w:id="0" w:name="_GoBack"/>
      <w:bookmarkEnd w:id="0"/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徐慧老师的这节M1U2Traveling around-listening and speaking的示范课是非常成功的。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这堂课思路清晰，环节紧凑，重难点突出，设计合理。学生的课堂习惯非常好，都能积极参与到课堂中，课堂效果良好。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在一开始的导入环节，首先利用一个小视频激趣，引出travel的主题，衔接自然，创设主题情境，引出问题：“What do we need to prepare if we want to travel”，自然紧密的与本节课的课题“Get ready to travel”进行衔接，使学生快速进入学习和思考状态。徐老师的这节课充分发挥了学生主体性地位，体现了老师较强的生本意识。作为一节听说课，听力技巧的输入必不可少。徐慧老师并未采取教师灌输的做法，而是听前带着学生去分析题目，让学生自己一步一步的去分析题干，寻找关键词，让学生在课堂中不断地去发现，去归纳，是过程性学习的良好范例，充分发挥学生的主观能动性，并在实践过程中增强解题能力，也体现了教师良好的控堂能力和指导能力。在这节课传递了两个tips：根据题目及选项定位关键词；关注空前空后的词汇。通过学生的课堂反馈，学生也较好地完成了教师的既定教学目标，是一节有效的听力课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次，徐汇老师并未停留在听力文本表层信息的获取方面，而是非常注重学生思维品质的培养，设计的环节层层递进，问题的设置由浅入深，并且给予学生主动探究及思考的机会。在输入环节后，postlistening的部分提出一个开放性问题：“What other questions will you ask besides...?”这道开放题看似简单，却给予学生很大探究的空间，让学生进行思维发散，让学生对相应主题语境下可能出现的问题进行讨论，既丰富了学生日常用语的表达，又让学生站在出题人的角度对听力中可能出现的问题进行一个假设，培养学生的问题生成及解决能力，也有助于学生思维的提升。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作为一节听说课，在头脑风暴及讨论环节，徐老师的进展可能稍快了一些，可以给与学生更充足的讨论时间，增加学生在课堂上的口语输出机会，让每个学生都得到听说的双重锻炼，说的部分涵盖面相对较少。总的来说，这是一堂非常成功的听说课，给我们听说课的开展提供了一个学习蓝本，受益匪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134D7"/>
    <w:rsid w:val="1A8D08AB"/>
    <w:rsid w:val="1DDE1E52"/>
    <w:rsid w:val="3AD8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2021-09-24T05:56:00Z</dcterms:created>
  <dc:creator>25324</dc:creator>
  <cp:lastModifiedBy>金玲玲</cp:lastModifiedBy>
  <dcterms:modified xsi:type="dcterms:W3CDTF">2021-09-24T12:18:15Z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9E28C6E14A21448BA3061E0FC775CF09</vt:lpwstr>
  </property>
</Properties>
</file>